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07D" w:rsidRPr="00FD407D" w:rsidRDefault="00FD407D" w:rsidP="00FD407D">
      <w:pPr>
        <w:shd w:val="clear" w:color="auto" w:fill="FFFFFF"/>
        <w:spacing w:before="100" w:beforeAutospacing="1" w:after="100" w:afterAutospacing="1" w:line="240" w:lineRule="auto"/>
        <w:jc w:val="center"/>
        <w:outlineLvl w:val="4"/>
        <w:rPr>
          <w:rFonts w:ascii="Arial" w:eastAsia="Times New Roman" w:hAnsi="Arial" w:cs="Arial"/>
          <w:b/>
          <w:bCs/>
          <w:color w:val="1D1D1B"/>
          <w:sz w:val="48"/>
          <w:szCs w:val="48"/>
          <w:lang w:val="en-US" w:eastAsia="ru-RU"/>
        </w:rPr>
      </w:pP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proofErr w:type="gramStart"/>
      <w:r w:rsidRPr="00FD407D">
        <w:rPr>
          <w:rFonts w:ascii="Arial" w:eastAsia="Times New Roman" w:hAnsi="Arial" w:cs="Arial"/>
          <w:b/>
          <w:bCs/>
          <w:color w:val="1D1D1B"/>
          <w:sz w:val="30"/>
          <w:szCs w:val="30"/>
          <w:lang w:eastAsia="ru-RU"/>
        </w:rPr>
        <w:t>Конспект на интерактивный видео-урок</w:t>
      </w:r>
      <w:proofErr w:type="gramEnd"/>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по предмету «Физическая культура» для «10» класса.</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 xml:space="preserve"> О.Ф.П. Круговая тренировка.</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Перечень вопросов, рассматриваемых в теме</w:t>
      </w:r>
    </w:p>
    <w:p w:rsidR="00FD407D" w:rsidRPr="00FD407D" w:rsidRDefault="00FD407D" w:rsidP="00FD407D">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Строевые упражнения;</w:t>
      </w:r>
    </w:p>
    <w:p w:rsidR="00FD407D" w:rsidRPr="00FD407D" w:rsidRDefault="00FD407D" w:rsidP="00FD407D">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ОРУ на месте;</w:t>
      </w:r>
    </w:p>
    <w:p w:rsidR="00FD407D" w:rsidRPr="00FD407D" w:rsidRDefault="00FD407D" w:rsidP="00FD407D">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понятие круговой тренировки;</w:t>
      </w:r>
    </w:p>
    <w:p w:rsidR="00FD407D" w:rsidRPr="00FD407D" w:rsidRDefault="00FD407D" w:rsidP="00FD407D">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круговая тренировка с гантелями или гирями;</w:t>
      </w:r>
    </w:p>
    <w:p w:rsidR="00FD407D" w:rsidRPr="00FD407D" w:rsidRDefault="00FD407D" w:rsidP="00FD407D">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круговая тренировка со скакалкой;</w:t>
      </w:r>
    </w:p>
    <w:p w:rsidR="00FD407D" w:rsidRPr="00FD407D" w:rsidRDefault="00FD407D" w:rsidP="00FD407D">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регулирование нагрузки.</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 xml:space="preserve">Урок посвящён изучению круговой тренировки и </w:t>
      </w:r>
      <w:proofErr w:type="spellStart"/>
      <w:r w:rsidRPr="00FD407D">
        <w:rPr>
          <w:rFonts w:ascii="Arial" w:eastAsia="Times New Roman" w:hAnsi="Arial" w:cs="Arial"/>
          <w:color w:val="1D1D1B"/>
          <w:sz w:val="30"/>
          <w:szCs w:val="30"/>
          <w:lang w:eastAsia="ru-RU"/>
        </w:rPr>
        <w:t>общеразвивающих</w:t>
      </w:r>
      <w:proofErr w:type="spellEnd"/>
      <w:r w:rsidRPr="00FD407D">
        <w:rPr>
          <w:rFonts w:ascii="Arial" w:eastAsia="Times New Roman" w:hAnsi="Arial" w:cs="Arial"/>
          <w:color w:val="1D1D1B"/>
          <w:sz w:val="30"/>
          <w:szCs w:val="30"/>
          <w:lang w:eastAsia="ru-RU"/>
        </w:rPr>
        <w:t xml:space="preserve"> упражнений.</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Глоссарий</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Круговая тренировка – </w:t>
      </w:r>
      <w:r w:rsidRPr="00FD407D">
        <w:rPr>
          <w:rFonts w:ascii="Arial" w:eastAsia="Times New Roman" w:hAnsi="Arial" w:cs="Arial"/>
          <w:color w:val="1D1D1B"/>
          <w:sz w:val="30"/>
          <w:szCs w:val="30"/>
          <w:lang w:eastAsia="ru-RU"/>
        </w:rPr>
        <w:t>комплекс из нескольких простых упражнений, выполняемый по кругу.</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Общая физическая подготовка –</w:t>
      </w:r>
      <w:r w:rsidRPr="00FD407D">
        <w:rPr>
          <w:rFonts w:ascii="Arial" w:eastAsia="Times New Roman" w:hAnsi="Arial" w:cs="Arial"/>
          <w:color w:val="1D1D1B"/>
          <w:sz w:val="30"/>
          <w:szCs w:val="30"/>
          <w:lang w:eastAsia="ru-RU"/>
        </w:rPr>
        <w:t> физические упражнения, выполняемые для всестороннего развития мышц.</w:t>
      </w:r>
    </w:p>
    <w:p w:rsid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val="en-US" w:eastAsia="ru-RU"/>
        </w:rPr>
      </w:pPr>
      <w:r w:rsidRPr="00FD407D">
        <w:rPr>
          <w:rFonts w:ascii="Arial" w:eastAsia="Times New Roman" w:hAnsi="Arial" w:cs="Arial"/>
          <w:b/>
          <w:bCs/>
          <w:color w:val="1D1D1B"/>
          <w:sz w:val="30"/>
          <w:szCs w:val="30"/>
          <w:lang w:eastAsia="ru-RU"/>
        </w:rPr>
        <w:t>Строевые упражнения –</w:t>
      </w:r>
      <w:r w:rsidRPr="00FD407D">
        <w:rPr>
          <w:rFonts w:ascii="Arial" w:eastAsia="Times New Roman" w:hAnsi="Arial" w:cs="Arial"/>
          <w:color w:val="1D1D1B"/>
          <w:sz w:val="30"/>
          <w:szCs w:val="30"/>
          <w:lang w:eastAsia="ru-RU"/>
        </w:rPr>
        <w:t> упражнения, выполняемые в строю: в шеренге, колонне, в кругу.</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 xml:space="preserve">Видео </w:t>
      </w:r>
      <w:proofErr w:type="gramStart"/>
      <w:r w:rsidRPr="00FD407D">
        <w:rPr>
          <w:rFonts w:ascii="Arial" w:eastAsia="Times New Roman" w:hAnsi="Arial" w:cs="Arial"/>
          <w:color w:val="1D1D1B"/>
          <w:sz w:val="30"/>
          <w:szCs w:val="30"/>
          <w:lang w:eastAsia="ru-RU"/>
        </w:rPr>
        <w:t>–у</w:t>
      </w:r>
      <w:proofErr w:type="gramEnd"/>
      <w:r w:rsidRPr="00FD407D">
        <w:rPr>
          <w:rFonts w:ascii="Arial" w:eastAsia="Times New Roman" w:hAnsi="Arial" w:cs="Arial"/>
          <w:color w:val="1D1D1B"/>
          <w:sz w:val="30"/>
          <w:szCs w:val="30"/>
          <w:lang w:eastAsia="ru-RU"/>
        </w:rPr>
        <w:t>рок:</w:t>
      </w:r>
      <w:proofErr w:type="spellStart"/>
      <w:r>
        <w:rPr>
          <w:rFonts w:ascii="Arial" w:eastAsia="Times New Roman" w:hAnsi="Arial" w:cs="Arial"/>
          <w:color w:val="1D1D1B"/>
          <w:sz w:val="30"/>
          <w:szCs w:val="30"/>
          <w:lang w:val="en-US" w:eastAsia="ru-RU"/>
        </w:rPr>
        <w:fldChar w:fldCharType="begin"/>
      </w:r>
      <w:proofErr w:type="spellEnd"/>
      <w:r w:rsidRPr="00FD407D">
        <w:rPr>
          <w:rFonts w:ascii="Arial" w:eastAsia="Times New Roman" w:hAnsi="Arial" w:cs="Arial"/>
          <w:color w:val="1D1D1B"/>
          <w:sz w:val="30"/>
          <w:szCs w:val="30"/>
          <w:lang w:eastAsia="ru-RU"/>
        </w:rPr>
        <w:instrText xml:space="preserve"> </w:instrText>
      </w:r>
      <w:proofErr w:type="spellStart"/>
      <w:r>
        <w:rPr>
          <w:rFonts w:ascii="Arial" w:eastAsia="Times New Roman" w:hAnsi="Arial" w:cs="Arial"/>
          <w:color w:val="1D1D1B"/>
          <w:sz w:val="30"/>
          <w:szCs w:val="30"/>
          <w:lang w:val="en-US" w:eastAsia="ru-RU"/>
        </w:rPr>
        <w:instrText>HYPERLINK</w:instrText>
      </w:r>
      <w:proofErr w:type="spellEnd"/>
      <w:r w:rsidRPr="00FD407D">
        <w:rPr>
          <w:rFonts w:ascii="Arial" w:eastAsia="Times New Roman" w:hAnsi="Arial" w:cs="Arial"/>
          <w:color w:val="1D1D1B"/>
          <w:sz w:val="30"/>
          <w:szCs w:val="30"/>
          <w:lang w:eastAsia="ru-RU"/>
        </w:rPr>
        <w:instrText xml:space="preserve"> "</w:instrText>
      </w:r>
      <w:proofErr w:type="spellStart"/>
      <w:r>
        <w:rPr>
          <w:rFonts w:ascii="Arial" w:eastAsia="Times New Roman" w:hAnsi="Arial" w:cs="Arial"/>
          <w:color w:val="1D1D1B"/>
          <w:sz w:val="30"/>
          <w:szCs w:val="30"/>
          <w:lang w:val="en-US" w:eastAsia="ru-RU"/>
        </w:rPr>
        <w:instrText>https</w:instrText>
      </w:r>
      <w:proofErr w:type="spellEnd"/>
      <w:r w:rsidRPr="00FD407D">
        <w:rPr>
          <w:rFonts w:ascii="Arial" w:eastAsia="Times New Roman" w:hAnsi="Arial" w:cs="Arial"/>
          <w:color w:val="1D1D1B"/>
          <w:sz w:val="30"/>
          <w:szCs w:val="30"/>
          <w:lang w:eastAsia="ru-RU"/>
        </w:rPr>
        <w:instrText>://</w:instrText>
      </w:r>
      <w:proofErr w:type="spellStart"/>
      <w:r>
        <w:rPr>
          <w:rFonts w:ascii="Arial" w:eastAsia="Times New Roman" w:hAnsi="Arial" w:cs="Arial"/>
          <w:color w:val="1D1D1B"/>
          <w:sz w:val="30"/>
          <w:szCs w:val="30"/>
          <w:lang w:val="en-US" w:eastAsia="ru-RU"/>
        </w:rPr>
        <w:instrText>resh</w:instrText>
      </w:r>
      <w:proofErr w:type="spellEnd"/>
      <w:r w:rsidRPr="00FD407D">
        <w:rPr>
          <w:rFonts w:ascii="Arial" w:eastAsia="Times New Roman" w:hAnsi="Arial" w:cs="Arial"/>
          <w:color w:val="1D1D1B"/>
          <w:sz w:val="30"/>
          <w:szCs w:val="30"/>
          <w:lang w:eastAsia="ru-RU"/>
        </w:rPr>
        <w:instrText>.</w:instrText>
      </w:r>
      <w:proofErr w:type="spellStart"/>
      <w:r>
        <w:rPr>
          <w:rFonts w:ascii="Arial" w:eastAsia="Times New Roman" w:hAnsi="Arial" w:cs="Arial"/>
          <w:color w:val="1D1D1B"/>
          <w:sz w:val="30"/>
          <w:szCs w:val="30"/>
          <w:lang w:val="en-US" w:eastAsia="ru-RU"/>
        </w:rPr>
        <w:instrText>edu</w:instrText>
      </w:r>
      <w:proofErr w:type="spellEnd"/>
      <w:r w:rsidRPr="00FD407D">
        <w:rPr>
          <w:rFonts w:ascii="Arial" w:eastAsia="Times New Roman" w:hAnsi="Arial" w:cs="Arial"/>
          <w:color w:val="1D1D1B"/>
          <w:sz w:val="30"/>
          <w:szCs w:val="30"/>
          <w:lang w:eastAsia="ru-RU"/>
        </w:rPr>
        <w:instrText>.</w:instrText>
      </w:r>
      <w:proofErr w:type="spellStart"/>
      <w:r>
        <w:rPr>
          <w:rFonts w:ascii="Arial" w:eastAsia="Times New Roman" w:hAnsi="Arial" w:cs="Arial"/>
          <w:color w:val="1D1D1B"/>
          <w:sz w:val="30"/>
          <w:szCs w:val="30"/>
          <w:lang w:val="en-US" w:eastAsia="ru-RU"/>
        </w:rPr>
        <w:instrText>ru</w:instrText>
      </w:r>
      <w:proofErr w:type="spellEnd"/>
      <w:r w:rsidRPr="00FD407D">
        <w:rPr>
          <w:rFonts w:ascii="Arial" w:eastAsia="Times New Roman" w:hAnsi="Arial" w:cs="Arial"/>
          <w:color w:val="1D1D1B"/>
          <w:sz w:val="30"/>
          <w:szCs w:val="30"/>
          <w:lang w:eastAsia="ru-RU"/>
        </w:rPr>
        <w:instrText>/</w:instrText>
      </w:r>
      <w:proofErr w:type="spellStart"/>
      <w:r>
        <w:rPr>
          <w:rFonts w:ascii="Arial" w:eastAsia="Times New Roman" w:hAnsi="Arial" w:cs="Arial"/>
          <w:color w:val="1D1D1B"/>
          <w:sz w:val="30"/>
          <w:szCs w:val="30"/>
          <w:lang w:val="en-US" w:eastAsia="ru-RU"/>
        </w:rPr>
        <w:instrText>subject</w:instrText>
      </w:r>
      <w:proofErr w:type="spellEnd"/>
      <w:r w:rsidRPr="00FD407D">
        <w:rPr>
          <w:rFonts w:ascii="Arial" w:eastAsia="Times New Roman" w:hAnsi="Arial" w:cs="Arial"/>
          <w:color w:val="1D1D1B"/>
          <w:sz w:val="30"/>
          <w:szCs w:val="30"/>
          <w:lang w:eastAsia="ru-RU"/>
        </w:rPr>
        <w:instrText>/</w:instrText>
      </w:r>
      <w:proofErr w:type="spellStart"/>
      <w:r>
        <w:rPr>
          <w:rFonts w:ascii="Arial" w:eastAsia="Times New Roman" w:hAnsi="Arial" w:cs="Arial"/>
          <w:color w:val="1D1D1B"/>
          <w:sz w:val="30"/>
          <w:szCs w:val="30"/>
          <w:lang w:val="en-US" w:eastAsia="ru-RU"/>
        </w:rPr>
        <w:instrText>lesson</w:instrText>
      </w:r>
      <w:proofErr w:type="spellEnd"/>
      <w:r w:rsidRPr="00FD407D">
        <w:rPr>
          <w:rFonts w:ascii="Arial" w:eastAsia="Times New Roman" w:hAnsi="Arial" w:cs="Arial"/>
          <w:color w:val="1D1D1B"/>
          <w:sz w:val="30"/>
          <w:szCs w:val="30"/>
          <w:lang w:eastAsia="ru-RU"/>
        </w:rPr>
        <w:instrText>/4783/</w:instrText>
      </w:r>
      <w:proofErr w:type="spellStart"/>
      <w:r>
        <w:rPr>
          <w:rFonts w:ascii="Arial" w:eastAsia="Times New Roman" w:hAnsi="Arial" w:cs="Arial"/>
          <w:color w:val="1D1D1B"/>
          <w:sz w:val="30"/>
          <w:szCs w:val="30"/>
          <w:lang w:val="en-US" w:eastAsia="ru-RU"/>
        </w:rPr>
        <w:instrText>main</w:instrText>
      </w:r>
      <w:proofErr w:type="spellEnd"/>
      <w:r w:rsidRPr="00FD407D">
        <w:rPr>
          <w:rFonts w:ascii="Arial" w:eastAsia="Times New Roman" w:hAnsi="Arial" w:cs="Arial"/>
          <w:color w:val="1D1D1B"/>
          <w:sz w:val="30"/>
          <w:szCs w:val="30"/>
          <w:lang w:eastAsia="ru-RU"/>
        </w:rPr>
        <w:instrText xml:space="preserve">/226106/" </w:instrText>
      </w:r>
      <w:proofErr w:type="spellStart"/>
      <w:r>
        <w:rPr>
          <w:rFonts w:ascii="Arial" w:eastAsia="Times New Roman" w:hAnsi="Arial" w:cs="Arial"/>
          <w:color w:val="1D1D1B"/>
          <w:sz w:val="30"/>
          <w:szCs w:val="30"/>
          <w:lang w:val="en-US" w:eastAsia="ru-RU"/>
        </w:rPr>
      </w:r>
      <w:r>
        <w:rPr>
          <w:rFonts w:ascii="Arial" w:eastAsia="Times New Roman" w:hAnsi="Arial" w:cs="Arial"/>
          <w:color w:val="1D1D1B"/>
          <w:sz w:val="30"/>
          <w:szCs w:val="30"/>
          <w:lang w:val="en-US" w:eastAsia="ru-RU"/>
        </w:rPr>
        <w:fldChar w:fldCharType="separate"/>
      </w:r>
      <w:r w:rsidRPr="00FD407D">
        <w:rPr>
          <w:rStyle w:val="a4"/>
          <w:rFonts w:ascii="Arial" w:eastAsia="Times New Roman" w:hAnsi="Arial" w:cs="Arial"/>
          <w:sz w:val="30"/>
          <w:szCs w:val="30"/>
          <w:lang w:val="en-US" w:eastAsia="ru-RU"/>
        </w:rPr>
        <w:t>https</w:t>
      </w:r>
      <w:proofErr w:type="spellEnd"/>
      <w:r w:rsidRPr="00FD407D">
        <w:rPr>
          <w:rStyle w:val="a4"/>
          <w:rFonts w:ascii="Arial" w:eastAsia="Times New Roman" w:hAnsi="Arial" w:cs="Arial"/>
          <w:sz w:val="30"/>
          <w:szCs w:val="30"/>
          <w:lang w:eastAsia="ru-RU"/>
        </w:rPr>
        <w:t>://</w:t>
      </w:r>
      <w:proofErr w:type="spellStart"/>
      <w:r w:rsidRPr="00FD407D">
        <w:rPr>
          <w:rStyle w:val="a4"/>
          <w:rFonts w:ascii="Arial" w:eastAsia="Times New Roman" w:hAnsi="Arial" w:cs="Arial"/>
          <w:sz w:val="30"/>
          <w:szCs w:val="30"/>
          <w:lang w:val="en-US" w:eastAsia="ru-RU"/>
        </w:rPr>
        <w:t>resh</w:t>
      </w:r>
      <w:proofErr w:type="spellEnd"/>
      <w:r w:rsidRPr="00FD407D">
        <w:rPr>
          <w:rStyle w:val="a4"/>
          <w:rFonts w:ascii="Arial" w:eastAsia="Times New Roman" w:hAnsi="Arial" w:cs="Arial"/>
          <w:sz w:val="30"/>
          <w:szCs w:val="30"/>
          <w:lang w:eastAsia="ru-RU"/>
        </w:rPr>
        <w:t>.</w:t>
      </w:r>
      <w:proofErr w:type="spellStart"/>
      <w:r w:rsidRPr="00FD407D">
        <w:rPr>
          <w:rStyle w:val="a4"/>
          <w:rFonts w:ascii="Arial" w:eastAsia="Times New Roman" w:hAnsi="Arial" w:cs="Arial"/>
          <w:sz w:val="30"/>
          <w:szCs w:val="30"/>
          <w:lang w:val="en-US" w:eastAsia="ru-RU"/>
        </w:rPr>
        <w:t>edu</w:t>
      </w:r>
      <w:proofErr w:type="spellEnd"/>
      <w:r w:rsidRPr="00FD407D">
        <w:rPr>
          <w:rStyle w:val="a4"/>
          <w:rFonts w:ascii="Arial" w:eastAsia="Times New Roman" w:hAnsi="Arial" w:cs="Arial"/>
          <w:sz w:val="30"/>
          <w:szCs w:val="30"/>
          <w:lang w:eastAsia="ru-RU"/>
        </w:rPr>
        <w:t>.</w:t>
      </w:r>
      <w:proofErr w:type="spellStart"/>
      <w:r w:rsidRPr="00FD407D">
        <w:rPr>
          <w:rStyle w:val="a4"/>
          <w:rFonts w:ascii="Arial" w:eastAsia="Times New Roman" w:hAnsi="Arial" w:cs="Arial"/>
          <w:sz w:val="30"/>
          <w:szCs w:val="30"/>
          <w:lang w:val="en-US" w:eastAsia="ru-RU"/>
        </w:rPr>
        <w:t>ru</w:t>
      </w:r>
      <w:proofErr w:type="spellEnd"/>
      <w:r w:rsidRPr="00FD407D">
        <w:rPr>
          <w:rStyle w:val="a4"/>
          <w:rFonts w:ascii="Arial" w:eastAsia="Times New Roman" w:hAnsi="Arial" w:cs="Arial"/>
          <w:sz w:val="30"/>
          <w:szCs w:val="30"/>
          <w:lang w:eastAsia="ru-RU"/>
        </w:rPr>
        <w:t>/</w:t>
      </w:r>
      <w:r w:rsidRPr="00FD407D">
        <w:rPr>
          <w:rStyle w:val="a4"/>
          <w:rFonts w:ascii="Arial" w:eastAsia="Times New Roman" w:hAnsi="Arial" w:cs="Arial"/>
          <w:sz w:val="30"/>
          <w:szCs w:val="30"/>
          <w:lang w:val="en-US" w:eastAsia="ru-RU"/>
        </w:rPr>
        <w:t>subject</w:t>
      </w:r>
      <w:r w:rsidRPr="00FD407D">
        <w:rPr>
          <w:rStyle w:val="a4"/>
          <w:rFonts w:ascii="Arial" w:eastAsia="Times New Roman" w:hAnsi="Arial" w:cs="Arial"/>
          <w:sz w:val="30"/>
          <w:szCs w:val="30"/>
          <w:lang w:eastAsia="ru-RU"/>
        </w:rPr>
        <w:t>/</w:t>
      </w:r>
      <w:r w:rsidRPr="00FD407D">
        <w:rPr>
          <w:rStyle w:val="a4"/>
          <w:rFonts w:ascii="Arial" w:eastAsia="Times New Roman" w:hAnsi="Arial" w:cs="Arial"/>
          <w:sz w:val="30"/>
          <w:szCs w:val="30"/>
          <w:lang w:val="en-US" w:eastAsia="ru-RU"/>
        </w:rPr>
        <w:t>lesson</w:t>
      </w:r>
      <w:r w:rsidRPr="00FD407D">
        <w:rPr>
          <w:rStyle w:val="a4"/>
          <w:rFonts w:ascii="Arial" w:eastAsia="Times New Roman" w:hAnsi="Arial" w:cs="Arial"/>
          <w:sz w:val="30"/>
          <w:szCs w:val="30"/>
          <w:lang w:eastAsia="ru-RU"/>
        </w:rPr>
        <w:t>/4783/</w:t>
      </w:r>
      <w:r w:rsidRPr="00FD407D">
        <w:rPr>
          <w:rStyle w:val="a4"/>
          <w:rFonts w:ascii="Arial" w:eastAsia="Times New Roman" w:hAnsi="Arial" w:cs="Arial"/>
          <w:sz w:val="30"/>
          <w:szCs w:val="30"/>
          <w:lang w:val="en-US" w:eastAsia="ru-RU"/>
        </w:rPr>
        <w:t>main</w:t>
      </w:r>
      <w:r w:rsidRPr="00FD407D">
        <w:rPr>
          <w:rStyle w:val="a4"/>
          <w:rFonts w:ascii="Arial" w:eastAsia="Times New Roman" w:hAnsi="Arial" w:cs="Arial"/>
          <w:sz w:val="30"/>
          <w:szCs w:val="30"/>
          <w:lang w:eastAsia="ru-RU"/>
        </w:rPr>
        <w:t>/226106/</w:t>
      </w:r>
      <w:r>
        <w:rPr>
          <w:rFonts w:ascii="Arial" w:eastAsia="Times New Roman" w:hAnsi="Arial" w:cs="Arial"/>
          <w:color w:val="1D1D1B"/>
          <w:sz w:val="30"/>
          <w:szCs w:val="30"/>
          <w:lang w:val="en-US" w:eastAsia="ru-RU"/>
        </w:rPr>
        <w:fldChar w:fldCharType="end"/>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Основная литература:</w:t>
      </w:r>
    </w:p>
    <w:p w:rsidR="00FD407D" w:rsidRPr="00FD407D" w:rsidRDefault="00FD407D" w:rsidP="00FD407D">
      <w:pPr>
        <w:numPr>
          <w:ilvl w:val="0"/>
          <w:numId w:val="2"/>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Лях В.И. Физическая культура. 10–11 классы: учеб</w:t>
      </w:r>
      <w:proofErr w:type="gramStart"/>
      <w:r w:rsidRPr="00FD407D">
        <w:rPr>
          <w:rFonts w:ascii="Arial" w:eastAsia="Times New Roman" w:hAnsi="Arial" w:cs="Arial"/>
          <w:color w:val="1D1D1B"/>
          <w:sz w:val="30"/>
          <w:szCs w:val="30"/>
          <w:lang w:eastAsia="ru-RU"/>
        </w:rPr>
        <w:t>.</w:t>
      </w:r>
      <w:proofErr w:type="gramEnd"/>
      <w:r w:rsidRPr="00FD407D">
        <w:rPr>
          <w:rFonts w:ascii="Arial" w:eastAsia="Times New Roman" w:hAnsi="Arial" w:cs="Arial"/>
          <w:color w:val="1D1D1B"/>
          <w:sz w:val="30"/>
          <w:szCs w:val="30"/>
          <w:lang w:eastAsia="ru-RU"/>
        </w:rPr>
        <w:t xml:space="preserve"> </w:t>
      </w:r>
      <w:proofErr w:type="gramStart"/>
      <w:r w:rsidRPr="00FD407D">
        <w:rPr>
          <w:rFonts w:ascii="Arial" w:eastAsia="Times New Roman" w:hAnsi="Arial" w:cs="Arial"/>
          <w:color w:val="1D1D1B"/>
          <w:sz w:val="30"/>
          <w:szCs w:val="30"/>
          <w:lang w:eastAsia="ru-RU"/>
        </w:rPr>
        <w:t>д</w:t>
      </w:r>
      <w:proofErr w:type="gramEnd"/>
      <w:r w:rsidRPr="00FD407D">
        <w:rPr>
          <w:rFonts w:ascii="Arial" w:eastAsia="Times New Roman" w:hAnsi="Arial" w:cs="Arial"/>
          <w:color w:val="1D1D1B"/>
          <w:sz w:val="30"/>
          <w:szCs w:val="30"/>
          <w:lang w:eastAsia="ru-RU"/>
        </w:rPr>
        <w:t xml:space="preserve">ля </w:t>
      </w:r>
      <w:proofErr w:type="spellStart"/>
      <w:r w:rsidRPr="00FD407D">
        <w:rPr>
          <w:rFonts w:ascii="Arial" w:eastAsia="Times New Roman" w:hAnsi="Arial" w:cs="Arial"/>
          <w:color w:val="1D1D1B"/>
          <w:sz w:val="30"/>
          <w:szCs w:val="30"/>
          <w:lang w:eastAsia="ru-RU"/>
        </w:rPr>
        <w:t>общеобразоват</w:t>
      </w:r>
      <w:proofErr w:type="spellEnd"/>
      <w:r w:rsidRPr="00FD407D">
        <w:rPr>
          <w:rFonts w:ascii="Arial" w:eastAsia="Times New Roman" w:hAnsi="Arial" w:cs="Arial"/>
          <w:color w:val="1D1D1B"/>
          <w:sz w:val="30"/>
          <w:szCs w:val="30"/>
          <w:lang w:eastAsia="ru-RU"/>
        </w:rPr>
        <w:t>. учреждений; под ред. В. И. Ляха. – 7-е изд. – М. : Просвещение, 2012. – 237 с.</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Дополнительная литература:</w:t>
      </w:r>
    </w:p>
    <w:p w:rsidR="00FD407D" w:rsidRPr="00FD407D" w:rsidRDefault="00FD407D" w:rsidP="00FD407D">
      <w:pPr>
        <w:numPr>
          <w:ilvl w:val="0"/>
          <w:numId w:val="3"/>
        </w:numPr>
        <w:shd w:val="clear" w:color="auto" w:fill="FFFFFF"/>
        <w:spacing w:after="0" w:line="240" w:lineRule="auto"/>
        <w:ind w:left="0"/>
        <w:rPr>
          <w:rFonts w:ascii="Arial" w:eastAsia="Times New Roman" w:hAnsi="Arial" w:cs="Arial"/>
          <w:color w:val="1D1D1B"/>
          <w:sz w:val="30"/>
          <w:szCs w:val="30"/>
          <w:lang w:eastAsia="ru-RU"/>
        </w:rPr>
      </w:pPr>
      <w:proofErr w:type="spellStart"/>
      <w:r w:rsidRPr="00FD407D">
        <w:rPr>
          <w:rFonts w:ascii="Arial" w:eastAsia="Times New Roman" w:hAnsi="Arial" w:cs="Arial"/>
          <w:color w:val="1D1D1B"/>
          <w:sz w:val="30"/>
          <w:szCs w:val="30"/>
          <w:lang w:eastAsia="ru-RU"/>
        </w:rPr>
        <w:t>Погадаев</w:t>
      </w:r>
      <w:proofErr w:type="spellEnd"/>
      <w:r w:rsidRPr="00FD407D">
        <w:rPr>
          <w:rFonts w:ascii="Arial" w:eastAsia="Times New Roman" w:hAnsi="Arial" w:cs="Arial"/>
          <w:color w:val="1D1D1B"/>
          <w:sz w:val="30"/>
          <w:szCs w:val="30"/>
          <w:lang w:eastAsia="ru-RU"/>
        </w:rPr>
        <w:t xml:space="preserve"> Г. И. Физическая культура. Базовый уровень. 10–11 </w:t>
      </w:r>
      <w:proofErr w:type="spellStart"/>
      <w:r w:rsidRPr="00FD407D">
        <w:rPr>
          <w:rFonts w:ascii="Arial" w:eastAsia="Times New Roman" w:hAnsi="Arial" w:cs="Arial"/>
          <w:color w:val="1D1D1B"/>
          <w:sz w:val="30"/>
          <w:szCs w:val="30"/>
          <w:lang w:eastAsia="ru-RU"/>
        </w:rPr>
        <w:t>кл</w:t>
      </w:r>
      <w:proofErr w:type="spellEnd"/>
      <w:r w:rsidRPr="00FD407D">
        <w:rPr>
          <w:rFonts w:ascii="Arial" w:eastAsia="Times New Roman" w:hAnsi="Arial" w:cs="Arial"/>
          <w:color w:val="1D1D1B"/>
          <w:sz w:val="30"/>
          <w:szCs w:val="30"/>
          <w:lang w:eastAsia="ru-RU"/>
        </w:rPr>
        <w:t>.: учебник. – 2-е изд., стереотип. – М.</w:t>
      </w:r>
      <w:proofErr w:type="gramStart"/>
      <w:r w:rsidRPr="00FD407D">
        <w:rPr>
          <w:rFonts w:ascii="Arial" w:eastAsia="Times New Roman" w:hAnsi="Arial" w:cs="Arial"/>
          <w:color w:val="1D1D1B"/>
          <w:sz w:val="30"/>
          <w:szCs w:val="30"/>
          <w:lang w:eastAsia="ru-RU"/>
        </w:rPr>
        <w:t xml:space="preserve"> :</w:t>
      </w:r>
      <w:proofErr w:type="gramEnd"/>
      <w:r w:rsidRPr="00FD407D">
        <w:rPr>
          <w:rFonts w:ascii="Arial" w:eastAsia="Times New Roman" w:hAnsi="Arial" w:cs="Arial"/>
          <w:color w:val="1D1D1B"/>
          <w:sz w:val="30"/>
          <w:szCs w:val="30"/>
          <w:lang w:eastAsia="ru-RU"/>
        </w:rPr>
        <w:t xml:space="preserve"> Дрофа, 2014. – 271, [1] с.</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lastRenderedPageBreak/>
        <w:t>Интернет-ресурсы:</w:t>
      </w:r>
    </w:p>
    <w:p w:rsidR="00FD407D" w:rsidRPr="00FD407D" w:rsidRDefault="00FD407D" w:rsidP="00FD407D">
      <w:pPr>
        <w:numPr>
          <w:ilvl w:val="0"/>
          <w:numId w:val="4"/>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Единое окно доступа к информационным ресурсам [Электронный ресурс]. М. 2005 – 2018. URL:  </w:t>
      </w:r>
      <w:hyperlink r:id="rId5" w:history="1">
        <w:r w:rsidRPr="00FD407D">
          <w:rPr>
            <w:rFonts w:ascii="Arial" w:eastAsia="Times New Roman" w:hAnsi="Arial" w:cs="Arial"/>
            <w:color w:val="0000FF"/>
            <w:sz w:val="30"/>
            <w:lang w:eastAsia="ru-RU"/>
          </w:rPr>
          <w:t>http://window.edu.ru/</w:t>
        </w:r>
      </w:hyperlink>
      <w:r w:rsidRPr="00FD407D">
        <w:rPr>
          <w:rFonts w:ascii="Arial" w:eastAsia="Times New Roman" w:hAnsi="Arial" w:cs="Arial"/>
          <w:color w:val="1D1D1B"/>
          <w:sz w:val="30"/>
          <w:szCs w:val="30"/>
          <w:lang w:eastAsia="ru-RU"/>
        </w:rPr>
        <w:t> (дата обращения: 02.07.2018).</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ТЕОРЕТИЧЕСКИЙ МАТЕРИАЛ ДЛЯ САМОСТОЯТЕЛЬНОГО ИЗУЧЕНИЯ</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Общая физическая тренировка, сокращенно ОФП, – это физические упражнения, которые выполняются для всестороннего развития мышц.</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 xml:space="preserve">Частью ОФП являются строевые упражнения. Такие упражнения выполняются в строю, то есть несколько человек занимают определенное положение. С их помощью можно улучшить осанку, повысить организованность и внимательность на тренировке. Строевые упражнения делятся </w:t>
      </w:r>
      <w:proofErr w:type="gramStart"/>
      <w:r w:rsidRPr="00FD407D">
        <w:rPr>
          <w:rFonts w:ascii="Arial" w:eastAsia="Times New Roman" w:hAnsi="Arial" w:cs="Arial"/>
          <w:color w:val="1D1D1B"/>
          <w:sz w:val="30"/>
          <w:szCs w:val="30"/>
          <w:lang w:eastAsia="ru-RU"/>
        </w:rPr>
        <w:t>на</w:t>
      </w:r>
      <w:proofErr w:type="gramEnd"/>
      <w:r w:rsidRPr="00FD407D">
        <w:rPr>
          <w:rFonts w:ascii="Arial" w:eastAsia="Times New Roman" w:hAnsi="Arial" w:cs="Arial"/>
          <w:color w:val="1D1D1B"/>
          <w:sz w:val="30"/>
          <w:szCs w:val="30"/>
          <w:lang w:eastAsia="ru-RU"/>
        </w:rPr>
        <w:t>:</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Построения: в шеренгу, в колонну, в круг;</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Строевые приемы на месте: по командам «Равняйсь», «Смирно», «Вольно» и прочим;</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Перестроения на месте, например, из одной шеренги в две;</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Способы передвижения: ходьба на месте, строевой шаг, переход с шага на бег;</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Перемена направления движения: движение по диагонали, змейкой, в обход;</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Перестроения в движении;</w:t>
      </w:r>
    </w:p>
    <w:p w:rsidR="00FD407D" w:rsidRPr="00FD407D" w:rsidRDefault="00FD407D" w:rsidP="00FD407D">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Размыкание и смыкание, например, круга.</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 xml:space="preserve">Также, на общей физической тренировке применяются </w:t>
      </w:r>
      <w:proofErr w:type="spellStart"/>
      <w:r w:rsidRPr="00FD407D">
        <w:rPr>
          <w:rFonts w:ascii="Arial" w:eastAsia="Times New Roman" w:hAnsi="Arial" w:cs="Arial"/>
          <w:color w:val="1D1D1B"/>
          <w:sz w:val="30"/>
          <w:szCs w:val="30"/>
          <w:lang w:eastAsia="ru-RU"/>
        </w:rPr>
        <w:t>общеразвивающие</w:t>
      </w:r>
      <w:proofErr w:type="spellEnd"/>
      <w:r w:rsidRPr="00FD407D">
        <w:rPr>
          <w:rFonts w:ascii="Arial" w:eastAsia="Times New Roman" w:hAnsi="Arial" w:cs="Arial"/>
          <w:color w:val="1D1D1B"/>
          <w:sz w:val="30"/>
          <w:szCs w:val="30"/>
          <w:lang w:eastAsia="ru-RU"/>
        </w:rPr>
        <w:t xml:space="preserve"> упражнения на месте, с предметами и без. Чтобы представить, какие бывают упражнения без предметов – вспомните, как выполняется разминка на месте. В нее входят:</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Наклоны, повороты и вращения головы;</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Вращения руками, плечами, кистями;</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Махи руками;</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Наклоны тела вперед, назад и в стороны;</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Вращения бедрами;</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Махи ногами вперед, назад и в стороны;</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Вращения коленями;</w:t>
      </w:r>
    </w:p>
    <w:p w:rsidR="00FD407D" w:rsidRPr="00FD407D" w:rsidRDefault="00FD407D" w:rsidP="00FD407D">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Вращения стопами.</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lastRenderedPageBreak/>
        <w:t>Одной из методик развития физических показателей в ОФП является круговая тренировка. Это комплекс, состоящий из нескольких, как правило, несложных упражнений, которые выполняются по порядку несколько раз, по кругу. Упражнения в круговой тренировке могут быть абсолютно разными, однако, они подбираются так, чтобы уделить внимание проработке основных групп мышц. При выполнении правильной круговой тренировки нагрузка должна распределяться так, чтобы мышцы, сильно задействованные на первом круге, не несли повторную нагрузку на втором круге.</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Регулировать интенсивность круговой тренировки нужно с помощью изменения интервалов упражнений: можно выполнять упражнения один за другим, не давая себе отдохнуть, можно, наоборот, включать отдых между упражнениями. Также, следует варьировать время выполнения упражнений для изменения нагрузки.</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Рассмотрим упражнения для круговой тренировки с гирями, гантелями и скакалкой.</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Круговая тренировка с гирями или гантелями заключается в повторе нескольких упражнений в быстром темпе. Каждое упражнение необходимо выполнять по одной минуте с максимальным числом повторений, делая перерыв между подходами по 30 секунд. Желательно использовать секундомер для точного определения времени. Выполнить нужно блок из 3 подходов.</w:t>
      </w:r>
    </w:p>
    <w:p w:rsidR="00FD407D" w:rsidRPr="00FD407D" w:rsidRDefault="00FD407D" w:rsidP="00FD407D">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Приседания с гирей или гантелями до упора. Возьмите гантель или гирю в руки, держите ее на уровне бедер, спину держите прямо. Выполните приседание до достижения прямого угла ногами, вернитесь в исходное положение.</w:t>
      </w:r>
    </w:p>
    <w:p w:rsidR="00FD407D" w:rsidRPr="00FD407D" w:rsidRDefault="00FD407D" w:rsidP="00FD407D">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Отжимания на гирях или гантелях. Положите гири или гантели на пол. Займите обычное положение для отжиманий, но руки положите на снаряды. Выполняйте отжимания.</w:t>
      </w:r>
    </w:p>
    <w:p w:rsidR="00FD407D" w:rsidRPr="00FD407D" w:rsidRDefault="00FD407D" w:rsidP="00FD407D">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Упражнение – свинг. Удерживайте гирю двумя руками перед ногами на уровне бедер. Присядьте, сделайте замах назад, затем усилием ног и таза вытолкните гирю вперед и одновременно распрямитесь.</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lastRenderedPageBreak/>
        <w:t>Можно также привести пример круговой тренировки со скакалкой. Каждое упражнения выполняется по 40 секунд, между упражнениями 10 секунд отдыха. Выполнить нужно блок из 3 подходов. В нее входят следующие упражнения:</w:t>
      </w:r>
    </w:p>
    <w:p w:rsidR="00FD407D" w:rsidRPr="00FD407D" w:rsidRDefault="00FD407D" w:rsidP="00FD407D">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Прыжки со скакалкой;</w:t>
      </w:r>
    </w:p>
    <w:p w:rsidR="00FD407D" w:rsidRPr="00FD407D" w:rsidRDefault="00FD407D" w:rsidP="00FD407D">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Отжимания;</w:t>
      </w:r>
    </w:p>
    <w:p w:rsidR="00FD407D" w:rsidRPr="00FD407D" w:rsidRDefault="00FD407D" w:rsidP="00FD407D">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Тяга гантели одной рукой.</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 xml:space="preserve">Последнее упражнение на каждом подходе можно изменять, например, </w:t>
      </w:r>
      <w:proofErr w:type="gramStart"/>
      <w:r w:rsidRPr="00FD407D">
        <w:rPr>
          <w:rFonts w:ascii="Arial" w:eastAsia="Times New Roman" w:hAnsi="Arial" w:cs="Arial"/>
          <w:color w:val="1D1D1B"/>
          <w:sz w:val="30"/>
          <w:szCs w:val="30"/>
          <w:lang w:eastAsia="ru-RU"/>
        </w:rPr>
        <w:t>на</w:t>
      </w:r>
      <w:proofErr w:type="gramEnd"/>
      <w:r w:rsidRPr="00FD407D">
        <w:rPr>
          <w:rFonts w:ascii="Arial" w:eastAsia="Times New Roman" w:hAnsi="Arial" w:cs="Arial"/>
          <w:color w:val="1D1D1B"/>
          <w:sz w:val="30"/>
          <w:szCs w:val="30"/>
          <w:lang w:eastAsia="ru-RU"/>
        </w:rPr>
        <w:t>:</w:t>
      </w:r>
    </w:p>
    <w:p w:rsidR="00FD407D" w:rsidRPr="00FD407D" w:rsidRDefault="00FD407D" w:rsidP="00FD407D">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Отжимания от скамьи;</w:t>
      </w:r>
    </w:p>
    <w:p w:rsidR="00FD407D" w:rsidRPr="00FD407D" w:rsidRDefault="00FD407D" w:rsidP="00FD407D">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Планку;</w:t>
      </w:r>
    </w:p>
    <w:p w:rsidR="00FD407D" w:rsidRPr="00FD407D" w:rsidRDefault="00FD407D" w:rsidP="00FD407D">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Подъем гантелей или гирь руками вверх.</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Необходимо понимать, что для каждого человека необходимо подбирать круговую тренировку индивидуально. Кто-то переносит нагрузку лучше, а кому-то необходимо ее снизить. Показателем нагрузки является пульс, за ним необходимо тщательно следить. Следите за самочувствием во время тренировок и не перенапрягайтесь.</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i/>
          <w:iCs/>
          <w:color w:val="1D1D1B"/>
          <w:sz w:val="30"/>
          <w:lang w:eastAsia="ru-RU"/>
        </w:rPr>
        <w:t>ПРИМЕРЫ И РАЗБОР РЕШЕНИЯ ЗАДАНИЙ ТРЕНИРОВОЧНОГО МОДУЛЯ</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1. Строевые упражнения.</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Выберите правильный вариант ответа.</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Что такое строевые упражнения?</w:t>
      </w:r>
    </w:p>
    <w:p w:rsidR="00FD407D" w:rsidRPr="00FD407D" w:rsidRDefault="00FD407D" w:rsidP="00FD407D">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proofErr w:type="spellStart"/>
      <w:r w:rsidRPr="00FD407D">
        <w:rPr>
          <w:rFonts w:ascii="Arial" w:eastAsia="Times New Roman" w:hAnsi="Arial" w:cs="Arial"/>
          <w:color w:val="1D1D1B"/>
          <w:sz w:val="30"/>
          <w:szCs w:val="30"/>
          <w:lang w:eastAsia="ru-RU"/>
        </w:rPr>
        <w:t>Общеразвивающие</w:t>
      </w:r>
      <w:proofErr w:type="spellEnd"/>
      <w:r w:rsidRPr="00FD407D">
        <w:rPr>
          <w:rFonts w:ascii="Arial" w:eastAsia="Times New Roman" w:hAnsi="Arial" w:cs="Arial"/>
          <w:color w:val="1D1D1B"/>
          <w:sz w:val="30"/>
          <w:szCs w:val="30"/>
          <w:lang w:eastAsia="ru-RU"/>
        </w:rPr>
        <w:t xml:space="preserve"> упражнения</w:t>
      </w:r>
    </w:p>
    <w:p w:rsidR="00FD407D" w:rsidRPr="00FD407D" w:rsidRDefault="00FD407D" w:rsidP="00FD407D">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Групповые упражнения, при которых участники занимают определенное положение</w:t>
      </w:r>
    </w:p>
    <w:p w:rsidR="00FD407D" w:rsidRPr="00FD407D" w:rsidRDefault="00FD407D" w:rsidP="00FD407D">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Индивидуальные упражнения на линии</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Решение:</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Правильный вариант:</w:t>
      </w:r>
    </w:p>
    <w:p w:rsidR="00FD407D" w:rsidRPr="00FD407D" w:rsidRDefault="00FD407D" w:rsidP="00FD407D">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Групповые упражнения, при которых участники занимают определенное положение</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lastRenderedPageBreak/>
        <w:t>2. Круговая тренировка.</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 xml:space="preserve">Найдите 4 упражнения, входящие в комплекс </w:t>
      </w:r>
      <w:proofErr w:type="spellStart"/>
      <w:r w:rsidRPr="00FD407D">
        <w:rPr>
          <w:rFonts w:ascii="Arial" w:eastAsia="Times New Roman" w:hAnsi="Arial" w:cs="Arial"/>
          <w:color w:val="1D1D1B"/>
          <w:sz w:val="30"/>
          <w:szCs w:val="30"/>
          <w:lang w:eastAsia="ru-RU"/>
        </w:rPr>
        <w:t>общеразвивающих</w:t>
      </w:r>
      <w:proofErr w:type="spellEnd"/>
      <w:r w:rsidRPr="00FD407D">
        <w:rPr>
          <w:rFonts w:ascii="Arial" w:eastAsia="Times New Roman" w:hAnsi="Arial" w:cs="Arial"/>
          <w:color w:val="1D1D1B"/>
          <w:sz w:val="30"/>
          <w:szCs w:val="30"/>
          <w:lang w:eastAsia="ru-RU"/>
        </w:rPr>
        <w:t xml:space="preserve"> упражнений на месте.</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noProof/>
          <w:color w:val="1D1D1B"/>
          <w:sz w:val="30"/>
          <w:szCs w:val="30"/>
          <w:lang w:eastAsia="ru-RU"/>
        </w:rPr>
        <w:drawing>
          <wp:inline distT="0" distB="0" distL="0" distR="0">
            <wp:extent cx="4676775" cy="4676775"/>
            <wp:effectExtent l="19050" t="0" r="9525" b="0"/>
            <wp:docPr id="1" name="Рисунок 1" descr="https://resh.edu.ru/uploads/lesson_extract/4783/20190911122610/OEBPS/objects/c_ptls_10_49_1/d49f6ea9-5d50-4250-8765-842747f2e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4783/20190911122610/OEBPS/objects/c_ptls_10_49_1/d49f6ea9-5d50-4250-8765-842747f2edd9.png"/>
                    <pic:cNvPicPr>
                      <a:picLocks noChangeAspect="1" noChangeArrowheads="1"/>
                    </pic:cNvPicPr>
                  </pic:nvPicPr>
                  <pic:blipFill>
                    <a:blip r:embed="rId6" cstate="print"/>
                    <a:srcRect/>
                    <a:stretch>
                      <a:fillRect/>
                    </a:stretch>
                  </pic:blipFill>
                  <pic:spPr bwMode="auto">
                    <a:xfrm>
                      <a:off x="0" y="0"/>
                      <a:ext cx="4676775" cy="4676775"/>
                    </a:xfrm>
                    <a:prstGeom prst="rect">
                      <a:avLst/>
                    </a:prstGeom>
                    <a:noFill/>
                    <a:ln w="9525">
                      <a:noFill/>
                      <a:miter lim="800000"/>
                      <a:headEnd/>
                      <a:tailEnd/>
                    </a:ln>
                  </pic:spPr>
                </pic:pic>
              </a:graphicData>
            </a:graphic>
          </wp:inline>
        </w:drawing>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b/>
          <w:bCs/>
          <w:color w:val="1D1D1B"/>
          <w:sz w:val="30"/>
          <w:szCs w:val="30"/>
          <w:lang w:eastAsia="ru-RU"/>
        </w:rPr>
        <w:t>Решение:</w:t>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noProof/>
          <w:color w:val="1D1D1B"/>
          <w:sz w:val="30"/>
          <w:szCs w:val="30"/>
          <w:lang w:eastAsia="ru-RU"/>
        </w:rPr>
        <w:lastRenderedPageBreak/>
        <w:drawing>
          <wp:inline distT="0" distB="0" distL="0" distR="0">
            <wp:extent cx="4638675" cy="4629150"/>
            <wp:effectExtent l="19050" t="0" r="9525" b="0"/>
            <wp:docPr id="2" name="Рисунок 2" descr="https://resh.edu.ru/uploads/lesson_extract/4783/20190911122610/OEBPS/objects/c_ptls_10_49_1/331002fb-827e-428d-b59e-076d122538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4783/20190911122610/OEBPS/objects/c_ptls_10_49_1/331002fb-827e-428d-b59e-076d122538d5.png"/>
                    <pic:cNvPicPr>
                      <a:picLocks noChangeAspect="1" noChangeArrowheads="1"/>
                    </pic:cNvPicPr>
                  </pic:nvPicPr>
                  <pic:blipFill>
                    <a:blip r:embed="rId7" cstate="print"/>
                    <a:srcRect/>
                    <a:stretch>
                      <a:fillRect/>
                    </a:stretch>
                  </pic:blipFill>
                  <pic:spPr bwMode="auto">
                    <a:xfrm>
                      <a:off x="0" y="0"/>
                      <a:ext cx="4638675" cy="4629150"/>
                    </a:xfrm>
                    <a:prstGeom prst="rect">
                      <a:avLst/>
                    </a:prstGeom>
                    <a:noFill/>
                    <a:ln w="9525">
                      <a:noFill/>
                      <a:miter lim="800000"/>
                      <a:headEnd/>
                      <a:tailEnd/>
                    </a:ln>
                  </pic:spPr>
                </pic:pic>
              </a:graphicData>
            </a:graphic>
          </wp:inline>
        </w:drawing>
      </w:r>
    </w:p>
    <w:p w:rsidR="00FD407D" w:rsidRPr="00FD407D" w:rsidRDefault="00FD407D" w:rsidP="00FD407D">
      <w:pPr>
        <w:shd w:val="clear" w:color="auto" w:fill="FFFFFF"/>
        <w:spacing w:before="100" w:beforeAutospacing="1" w:after="300" w:line="240" w:lineRule="auto"/>
        <w:rPr>
          <w:rFonts w:ascii="Arial" w:eastAsia="Times New Roman" w:hAnsi="Arial" w:cs="Arial"/>
          <w:color w:val="1D1D1B"/>
          <w:sz w:val="30"/>
          <w:szCs w:val="30"/>
          <w:lang w:eastAsia="ru-RU"/>
        </w:rPr>
      </w:pPr>
      <w:r w:rsidRPr="00FD407D">
        <w:rPr>
          <w:rFonts w:ascii="Arial" w:eastAsia="Times New Roman" w:hAnsi="Arial" w:cs="Arial"/>
          <w:color w:val="1D1D1B"/>
          <w:sz w:val="30"/>
          <w:szCs w:val="30"/>
          <w:lang w:eastAsia="ru-RU"/>
        </w:rPr>
        <w:t>Слова: наклоны, вращения, махи, повороты.</w:t>
      </w:r>
    </w:p>
    <w:p w:rsidR="00E064E4" w:rsidRDefault="00E064E4"/>
    <w:sectPr w:rsidR="00E064E4" w:rsidSect="00E064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B6252"/>
    <w:multiLevelType w:val="multilevel"/>
    <w:tmpl w:val="39D86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DC0DB5"/>
    <w:multiLevelType w:val="multilevel"/>
    <w:tmpl w:val="178A4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527AFD"/>
    <w:multiLevelType w:val="multilevel"/>
    <w:tmpl w:val="1D2CA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32683E"/>
    <w:multiLevelType w:val="multilevel"/>
    <w:tmpl w:val="B49E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B63616"/>
    <w:multiLevelType w:val="multilevel"/>
    <w:tmpl w:val="75800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A3D4FB2"/>
    <w:multiLevelType w:val="multilevel"/>
    <w:tmpl w:val="4B1C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DB3A85"/>
    <w:multiLevelType w:val="multilevel"/>
    <w:tmpl w:val="61380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C0D3185"/>
    <w:multiLevelType w:val="multilevel"/>
    <w:tmpl w:val="F7AAD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DB0053B"/>
    <w:multiLevelType w:val="multilevel"/>
    <w:tmpl w:val="BBC61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F61BE5"/>
    <w:multiLevelType w:val="multilevel"/>
    <w:tmpl w:val="A6A21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001114"/>
    <w:multiLevelType w:val="multilevel"/>
    <w:tmpl w:val="A0100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0"/>
  </w:num>
  <w:num w:numId="4">
    <w:abstractNumId w:val="7"/>
  </w:num>
  <w:num w:numId="5">
    <w:abstractNumId w:val="8"/>
  </w:num>
  <w:num w:numId="6">
    <w:abstractNumId w:val="4"/>
  </w:num>
  <w:num w:numId="7">
    <w:abstractNumId w:val="6"/>
  </w:num>
  <w:num w:numId="8">
    <w:abstractNumId w:val="2"/>
  </w:num>
  <w:num w:numId="9">
    <w:abstractNumId w:val="1"/>
  </w:num>
  <w:num w:numId="10">
    <w:abstractNumId w:val="10"/>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D407D"/>
    <w:rsid w:val="00BA069F"/>
    <w:rsid w:val="00E064E4"/>
    <w:rsid w:val="00FD40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4E4"/>
  </w:style>
  <w:style w:type="paragraph" w:styleId="5">
    <w:name w:val="heading 5"/>
    <w:basedOn w:val="a"/>
    <w:link w:val="50"/>
    <w:uiPriority w:val="9"/>
    <w:qFormat/>
    <w:rsid w:val="00FD407D"/>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FD407D"/>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FD40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FD407D"/>
    <w:rPr>
      <w:color w:val="0000FF"/>
      <w:u w:val="single"/>
    </w:rPr>
  </w:style>
  <w:style w:type="character" w:styleId="a5">
    <w:name w:val="Emphasis"/>
    <w:basedOn w:val="a0"/>
    <w:uiPriority w:val="20"/>
    <w:qFormat/>
    <w:rsid w:val="00FD407D"/>
    <w:rPr>
      <w:i/>
      <w:iCs/>
    </w:rPr>
  </w:style>
  <w:style w:type="paragraph" w:styleId="a6">
    <w:name w:val="Balloon Text"/>
    <w:basedOn w:val="a"/>
    <w:link w:val="a7"/>
    <w:uiPriority w:val="99"/>
    <w:semiHidden/>
    <w:unhideWhenUsed/>
    <w:rsid w:val="00FD40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D40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069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indow.edu.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851</Words>
  <Characters>4853</Characters>
  <Application>Microsoft Office Word</Application>
  <DocSecurity>0</DocSecurity>
  <Lines>40</Lines>
  <Paragraphs>11</Paragraphs>
  <ScaleCrop>false</ScaleCrop>
  <Company/>
  <LinksUpToDate>false</LinksUpToDate>
  <CharactersWithSpaces>5693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2020-03-26T13:30:00Z</dcterms:created>
  <dcterms:modified xsi:type="dcterms:W3CDTF">2020-03-26T13:33:00Z</dcterms:modified>
</cp:coreProperties>
</file>